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44483" w14:textId="4143FCA0" w:rsidR="00B95C33" w:rsidRDefault="00B95C33" w:rsidP="00B95C33">
      <w:pPr>
        <w:jc w:val="center"/>
        <w:rPr>
          <w:b/>
          <w:bCs/>
          <w:sz w:val="24"/>
          <w:szCs w:val="24"/>
        </w:rPr>
      </w:pPr>
      <w:r>
        <w:rPr>
          <w:b/>
          <w:bCs/>
          <w:sz w:val="24"/>
          <w:szCs w:val="24"/>
        </w:rPr>
        <w:t>MUSTER</w:t>
      </w:r>
    </w:p>
    <w:p w14:paraId="136D7379" w14:textId="103235BD" w:rsidR="00450C87" w:rsidRPr="00EE259F" w:rsidRDefault="00450C87" w:rsidP="00B95C33">
      <w:pPr>
        <w:jc w:val="center"/>
        <w:rPr>
          <w:b/>
          <w:bCs/>
          <w:sz w:val="24"/>
          <w:szCs w:val="24"/>
        </w:rPr>
      </w:pPr>
      <w:r w:rsidRPr="00EE259F">
        <w:rPr>
          <w:b/>
          <w:bCs/>
          <w:sz w:val="24"/>
          <w:szCs w:val="24"/>
        </w:rPr>
        <w:t xml:space="preserve">Einzelvereinbarung der Firma mit allen ihren </w:t>
      </w:r>
      <w:proofErr w:type="spellStart"/>
      <w:proofErr w:type="gramStart"/>
      <w:r w:rsidRPr="00EE259F">
        <w:rPr>
          <w:b/>
          <w:bCs/>
          <w:sz w:val="24"/>
          <w:szCs w:val="24"/>
        </w:rPr>
        <w:t>Mitarbeiter:innen</w:t>
      </w:r>
      <w:proofErr w:type="spellEnd"/>
      <w:proofErr w:type="gramEnd"/>
    </w:p>
    <w:p w14:paraId="64D93F17" w14:textId="77777777" w:rsidR="00450C87" w:rsidRDefault="00450C87" w:rsidP="00F16562">
      <w:pPr>
        <w:jc w:val="both"/>
      </w:pPr>
    </w:p>
    <w:p w14:paraId="0662FC15" w14:textId="7D563842" w:rsidR="00F16562" w:rsidRDefault="00F16562" w:rsidP="00F16562">
      <w:pPr>
        <w:jc w:val="both"/>
      </w:pPr>
      <w:r w:rsidRPr="00CE2260">
        <w:t xml:space="preserve">Alle </w:t>
      </w:r>
      <w:proofErr w:type="spellStart"/>
      <w:proofErr w:type="gramStart"/>
      <w:r w:rsidRPr="00CE2260">
        <w:t>Arbeitnehmer:innen</w:t>
      </w:r>
      <w:proofErr w:type="spellEnd"/>
      <w:proofErr w:type="gramEnd"/>
      <w:r w:rsidRPr="00CE2260">
        <w:t xml:space="preserve"> </w:t>
      </w:r>
      <w:r w:rsidR="00CC3EE0">
        <w:t xml:space="preserve">(inkl. Lehrlinge) </w:t>
      </w:r>
      <w:r w:rsidRPr="00CE2260">
        <w:t xml:space="preserve">haben </w:t>
      </w:r>
      <w:r>
        <w:t xml:space="preserve">für das </w:t>
      </w:r>
      <w:r w:rsidR="00003DBE">
        <w:t>Kalenderjahr</w:t>
      </w:r>
      <w:r>
        <w:t xml:space="preserve"> 2024 </w:t>
      </w:r>
      <w:r w:rsidRPr="00CE2260">
        <w:t xml:space="preserve">Anspruch auf eine </w:t>
      </w:r>
      <w:proofErr w:type="spellStart"/>
      <w:r>
        <w:t>Mitarbeiter:innenprämie</w:t>
      </w:r>
      <w:proofErr w:type="spellEnd"/>
      <w:r w:rsidRPr="00CE2260">
        <w:t xml:space="preserve"> </w:t>
      </w:r>
      <w:proofErr w:type="spellStart"/>
      <w:r w:rsidRPr="00CE2260">
        <w:t>gem</w:t>
      </w:r>
      <w:proofErr w:type="spellEnd"/>
      <w:r w:rsidRPr="00CE2260">
        <w:t xml:space="preserve"> § 124b Z 447 EStG (BGBl I</w:t>
      </w:r>
      <w:r>
        <w:t xml:space="preserve"> Nr. 200/2023</w:t>
      </w:r>
      <w:r w:rsidRPr="00CE2260">
        <w:t xml:space="preserve">) </w:t>
      </w:r>
      <w:r>
        <w:t>nach folgenden Grundsätzen:</w:t>
      </w:r>
    </w:p>
    <w:p w14:paraId="5F4BDDAD" w14:textId="77777777" w:rsidR="00F16562" w:rsidRDefault="00F16562" w:rsidP="00F16562">
      <w:pPr>
        <w:jc w:val="both"/>
      </w:pPr>
    </w:p>
    <w:p w14:paraId="6DCDC8DF" w14:textId="6B345A05" w:rsidR="00F20365" w:rsidRDefault="001249BF" w:rsidP="00EE259F">
      <w:pPr>
        <w:pStyle w:val="Listenabsatz"/>
        <w:numPr>
          <w:ilvl w:val="0"/>
          <w:numId w:val="2"/>
        </w:numPr>
        <w:jc w:val="both"/>
      </w:pPr>
      <w:proofErr w:type="spellStart"/>
      <w:proofErr w:type="gramStart"/>
      <w:r w:rsidRPr="00CE2260">
        <w:t>Arbeitnehmer:innen</w:t>
      </w:r>
      <w:proofErr w:type="spellEnd"/>
      <w:proofErr w:type="gramEnd"/>
      <w:r w:rsidRPr="00CE2260">
        <w:t xml:space="preserve"> </w:t>
      </w:r>
      <w:r w:rsidR="00F16562">
        <w:t xml:space="preserve">die innerhalb des Zeitraums vom 1. Jänner 2024 bis zum 31. Dezember 2024 in Vollzeit beschäftigt sind, erhalten eine </w:t>
      </w:r>
      <w:proofErr w:type="spellStart"/>
      <w:r>
        <w:t>Mitarbeiter:innenprämie</w:t>
      </w:r>
      <w:proofErr w:type="spellEnd"/>
      <w:r w:rsidRPr="00CE2260">
        <w:t xml:space="preserve"> </w:t>
      </w:r>
      <w:proofErr w:type="spellStart"/>
      <w:r w:rsidR="00F16562">
        <w:t>gem</w:t>
      </w:r>
      <w:proofErr w:type="spellEnd"/>
      <w:r w:rsidR="00F16562">
        <w:t xml:space="preserve"> § 124b Z 477 EStG in Höhe von Brutto € ….</w:t>
      </w:r>
      <w:r>
        <w:t xml:space="preserve"> </w:t>
      </w:r>
    </w:p>
    <w:p w14:paraId="710AC7B8" w14:textId="77777777" w:rsidR="00EE259F" w:rsidRDefault="00EE259F" w:rsidP="00EE259F">
      <w:pPr>
        <w:pStyle w:val="Listenabsatz"/>
        <w:jc w:val="both"/>
      </w:pPr>
    </w:p>
    <w:p w14:paraId="1EC1B30D" w14:textId="77777777" w:rsidR="0005335E" w:rsidRDefault="001249BF" w:rsidP="0005335E">
      <w:pPr>
        <w:pStyle w:val="Listenabsatz"/>
        <w:numPr>
          <w:ilvl w:val="0"/>
          <w:numId w:val="2"/>
        </w:numPr>
        <w:jc w:val="both"/>
      </w:pPr>
      <w:proofErr w:type="spellStart"/>
      <w:proofErr w:type="gramStart"/>
      <w:r w:rsidRPr="00CE2260">
        <w:t>Arbeitnehmer:innen</w:t>
      </w:r>
      <w:proofErr w:type="spellEnd"/>
      <w:proofErr w:type="gramEnd"/>
      <w:r w:rsidRPr="00CE2260">
        <w:t xml:space="preserve"> </w:t>
      </w:r>
      <w:r>
        <w:t xml:space="preserve">die </w:t>
      </w:r>
      <w:r w:rsidR="00DA51E3">
        <w:t>nicht</w:t>
      </w:r>
      <w:r w:rsidR="00CE0216">
        <w:t xml:space="preserve"> das gesamte Kalenderjahr 2024 </w:t>
      </w:r>
      <w:r w:rsidR="00DA51E3">
        <w:t xml:space="preserve">in einem aufrechten Dienstverhältnis beschäftigt sind, erhalten die </w:t>
      </w:r>
      <w:proofErr w:type="spellStart"/>
      <w:r w:rsidR="00DA51E3">
        <w:t>Mitarbeiter:innenprämie</w:t>
      </w:r>
      <w:proofErr w:type="spellEnd"/>
      <w:r w:rsidR="00DA51E3">
        <w:t xml:space="preserve"> der Dauer der Dienstzeit entsprechend aliquot. Diese Aliquotierung</w:t>
      </w:r>
      <w:r w:rsidR="00CE0216">
        <w:t>sregelung</w:t>
      </w:r>
      <w:r w:rsidR="00DA51E3">
        <w:t xml:space="preserve"> gilt auch für Zeiträume, in denen trotz aufrechten Dienstverhältnisses kein Anspruch auf Entgelt </w:t>
      </w:r>
      <w:r w:rsidR="00CE0216">
        <w:t>besteht</w:t>
      </w:r>
      <w:r w:rsidR="0005335E">
        <w:t xml:space="preserve">. </w:t>
      </w:r>
      <w:r w:rsidR="002305BD" w:rsidRPr="002305BD">
        <w:t xml:space="preserve">Steht bei Fälligkeit der Zeitpunkt der Beendigung des Arbeitsverhältnis bereits fest, wird lediglich der bis zum Ende des Arbeitsverhältnisses aliquote Teil der </w:t>
      </w:r>
      <w:proofErr w:type="spellStart"/>
      <w:proofErr w:type="gramStart"/>
      <w:r w:rsidR="002305BD">
        <w:t>Mitarbeiter:innenprämie</w:t>
      </w:r>
      <w:proofErr w:type="spellEnd"/>
      <w:proofErr w:type="gramEnd"/>
      <w:r w:rsidR="002305BD">
        <w:t xml:space="preserve"> </w:t>
      </w:r>
      <w:r w:rsidR="002305BD" w:rsidRPr="002305BD">
        <w:t>fällig</w:t>
      </w:r>
      <w:r w:rsidR="0005335E">
        <w:t>.</w:t>
      </w:r>
    </w:p>
    <w:p w14:paraId="07FECB40" w14:textId="77777777" w:rsidR="0005335E" w:rsidRDefault="0005335E" w:rsidP="0005335E">
      <w:pPr>
        <w:pStyle w:val="Listenabsatz"/>
      </w:pPr>
    </w:p>
    <w:p w14:paraId="546439DF" w14:textId="77777777" w:rsidR="0005335E" w:rsidRDefault="00DA51E3" w:rsidP="0005335E">
      <w:pPr>
        <w:pStyle w:val="Listenabsatz"/>
        <w:numPr>
          <w:ilvl w:val="0"/>
          <w:numId w:val="2"/>
        </w:numPr>
        <w:jc w:val="both"/>
      </w:pPr>
      <w:proofErr w:type="spellStart"/>
      <w:proofErr w:type="gramStart"/>
      <w:r w:rsidRPr="00CE2260">
        <w:t>Arbeitnehmer:innen</w:t>
      </w:r>
      <w:proofErr w:type="spellEnd"/>
      <w:proofErr w:type="gramEnd"/>
      <w:r>
        <w:t xml:space="preserve"> </w:t>
      </w:r>
      <w:r w:rsidR="00CE0216">
        <w:t>die nicht das gesamte Kalenderjahr 2024</w:t>
      </w:r>
      <w:r w:rsidR="00C36D2E">
        <w:t xml:space="preserve"> zur Gänze in Vollzeit</w:t>
      </w:r>
      <w:r>
        <w:t xml:space="preserve"> beschäftigt sind, erhalten die </w:t>
      </w:r>
      <w:proofErr w:type="spellStart"/>
      <w:r>
        <w:t>Mitarbeiter:innenprämie</w:t>
      </w:r>
      <w:proofErr w:type="spellEnd"/>
      <w:r>
        <w:t xml:space="preserve"> </w:t>
      </w:r>
      <w:r w:rsidR="002305BD">
        <w:t xml:space="preserve">im aliquoten Ausmaß </w:t>
      </w:r>
      <w:r>
        <w:t xml:space="preserve">entsprechen des verringerten Umfangs </w:t>
      </w:r>
      <w:r w:rsidR="00CE0216">
        <w:t>ihrer</w:t>
      </w:r>
      <w:r>
        <w:t xml:space="preserve"> Arbeitszeit im Verhältnis zu Vollzeitbeschäftigten</w:t>
      </w:r>
      <w:r w:rsidR="00C36444">
        <w:t>.</w:t>
      </w:r>
    </w:p>
    <w:p w14:paraId="240CFF8C" w14:textId="77777777" w:rsidR="0005335E" w:rsidRDefault="0005335E" w:rsidP="0005335E">
      <w:pPr>
        <w:pStyle w:val="Listenabsatz"/>
      </w:pPr>
    </w:p>
    <w:p w14:paraId="2C5E3AD2" w14:textId="2C8F99F6" w:rsidR="00450C87" w:rsidRDefault="0080163D" w:rsidP="0005335E">
      <w:pPr>
        <w:pStyle w:val="Listenabsatz"/>
        <w:numPr>
          <w:ilvl w:val="0"/>
          <w:numId w:val="2"/>
        </w:numPr>
        <w:jc w:val="both"/>
      </w:pPr>
      <w:r>
        <w:t>*</w:t>
      </w:r>
      <w:r w:rsidR="00FA025A">
        <w:t xml:space="preserve">) </w:t>
      </w:r>
      <w:r w:rsidR="00C36444">
        <w:t xml:space="preserve">Die </w:t>
      </w:r>
      <w:proofErr w:type="spellStart"/>
      <w:proofErr w:type="gramStart"/>
      <w:r w:rsidR="00C36444">
        <w:t>Mitarbeiter:innenprämie</w:t>
      </w:r>
      <w:proofErr w:type="spellEnd"/>
      <w:proofErr w:type="gramEnd"/>
      <w:r w:rsidR="00C36444">
        <w:t xml:space="preserve"> wird spätestens mit </w:t>
      </w:r>
      <w:r>
        <w:t>……</w:t>
      </w:r>
      <w:r w:rsidR="00C36444">
        <w:t xml:space="preserve">…, jedenfalls aber mit Beendigung des Dienstverhältnisses fällig. </w:t>
      </w:r>
      <w:proofErr w:type="spellStart"/>
      <w:proofErr w:type="gramStart"/>
      <w:r w:rsidR="00003DBE">
        <w:t>Arbeitnehmer:innen</w:t>
      </w:r>
      <w:proofErr w:type="spellEnd"/>
      <w:proofErr w:type="gramEnd"/>
      <w:r w:rsidR="00003DBE">
        <w:t xml:space="preserve">, deren Arbeitsverhältnis erst nach dem Auszahlungstermin beginnt, erhalten die </w:t>
      </w:r>
      <w:proofErr w:type="spellStart"/>
      <w:r w:rsidR="00003DBE">
        <w:t>Mitarbeiter:innenprämie</w:t>
      </w:r>
      <w:proofErr w:type="spellEnd"/>
      <w:r w:rsidR="00003DBE">
        <w:t xml:space="preserve"> spätestens </w:t>
      </w:r>
      <w:r w:rsidR="00CC3EE0">
        <w:t xml:space="preserve">am </w:t>
      </w:r>
      <w:r w:rsidR="00E63CF4">
        <w:t>31. Dezember 2024</w:t>
      </w:r>
      <w:r w:rsidR="00EE259F">
        <w:t xml:space="preserve"> </w:t>
      </w:r>
      <w:r>
        <w:t>im aliquoten Ausmaß.</w:t>
      </w:r>
      <w:r w:rsidR="00003DBE">
        <w:t xml:space="preserve"> </w:t>
      </w:r>
    </w:p>
    <w:p w14:paraId="0B64EF09" w14:textId="6F8BD895" w:rsidR="0005335E" w:rsidRDefault="0080163D" w:rsidP="00FA025A">
      <w:pPr>
        <w:ind w:left="720"/>
        <w:jc w:val="both"/>
      </w:pPr>
      <w:r>
        <w:t>*</w:t>
      </w:r>
      <w:r w:rsidR="00FA025A">
        <w:t xml:space="preserve">) </w:t>
      </w:r>
      <w:r w:rsidR="00C36444">
        <w:t xml:space="preserve">Es </w:t>
      </w:r>
      <w:r w:rsidR="00EE259F">
        <w:t>wird vereinbart</w:t>
      </w:r>
      <w:r w:rsidR="00C36444">
        <w:t xml:space="preserve">, dass monatlich 1/12 der </w:t>
      </w:r>
      <w:proofErr w:type="spellStart"/>
      <w:proofErr w:type="gramStart"/>
      <w:r w:rsidR="00C36444">
        <w:t>Mitarbeiter:innenprämie</w:t>
      </w:r>
      <w:proofErr w:type="spellEnd"/>
      <w:proofErr w:type="gramEnd"/>
      <w:r w:rsidR="00FA025A">
        <w:t xml:space="preserve"> </w:t>
      </w:r>
      <w:r w:rsidR="00C36444">
        <w:t>gemeinsam mit der Lohn- bzw. Gehaltsabrechnung zur Auszahlung gebracht wird.</w:t>
      </w:r>
    </w:p>
    <w:p w14:paraId="7FEFD8D1" w14:textId="77777777" w:rsidR="0005335E" w:rsidRDefault="0005335E" w:rsidP="0005335E">
      <w:pPr>
        <w:jc w:val="both"/>
      </w:pPr>
    </w:p>
    <w:p w14:paraId="7F29695E" w14:textId="77777777" w:rsidR="0005335E" w:rsidRPr="0005335E" w:rsidRDefault="00450C87" w:rsidP="0005335E">
      <w:pPr>
        <w:pStyle w:val="Listenabsatz"/>
        <w:numPr>
          <w:ilvl w:val="0"/>
          <w:numId w:val="2"/>
        </w:numPr>
        <w:jc w:val="both"/>
        <w:rPr>
          <w:rFonts w:cs="Times New Roman"/>
          <w:szCs w:val="20"/>
          <w:lang w:eastAsia="de-DE"/>
        </w:rPr>
      </w:pPr>
      <w:r w:rsidRPr="0005335E">
        <w:rPr>
          <w:rFonts w:cs="Arial"/>
        </w:rPr>
        <w:t xml:space="preserve">Eine gänzliche Rückzahlung einer bereits erhaltenen Mitarbeiterprämie ist bei schuldhafter Entlassung oder bei unberechtigtem vorzeitigem Austritt möglich. Bei Kündigung des Arbeitsverhältnisses durch die </w:t>
      </w:r>
      <w:proofErr w:type="spellStart"/>
      <w:r w:rsidRPr="0005335E">
        <w:rPr>
          <w:rFonts w:cs="Arial"/>
        </w:rPr>
        <w:t>Arbeitnehmer:in</w:t>
      </w:r>
      <w:proofErr w:type="spellEnd"/>
      <w:r w:rsidRPr="0005335E">
        <w:rPr>
          <w:rFonts w:cs="Arial"/>
        </w:rPr>
        <w:t xml:space="preserve"> ist nur eine teilweise Rückzahlung der bereits erhaltenen Mitarbeiterprämie zulässig.</w:t>
      </w:r>
    </w:p>
    <w:p w14:paraId="3718E1A7" w14:textId="77777777" w:rsidR="0005335E" w:rsidRPr="0005335E" w:rsidRDefault="0005335E" w:rsidP="0005335E">
      <w:pPr>
        <w:pStyle w:val="Listenabsatz"/>
        <w:jc w:val="both"/>
        <w:rPr>
          <w:rFonts w:cs="Times New Roman"/>
          <w:szCs w:val="20"/>
          <w:lang w:eastAsia="de-DE"/>
        </w:rPr>
      </w:pPr>
    </w:p>
    <w:p w14:paraId="4EF2317D" w14:textId="77777777" w:rsidR="0005335E" w:rsidRPr="0005335E" w:rsidRDefault="00003DBE" w:rsidP="0005335E">
      <w:pPr>
        <w:pStyle w:val="Listenabsatz"/>
        <w:numPr>
          <w:ilvl w:val="0"/>
          <w:numId w:val="2"/>
        </w:numPr>
        <w:jc w:val="both"/>
        <w:rPr>
          <w:rFonts w:cs="Times New Roman"/>
          <w:szCs w:val="20"/>
          <w:lang w:eastAsia="de-DE"/>
        </w:rPr>
      </w:pPr>
      <w:r>
        <w:t xml:space="preserve">Die gegenständlichen Regelungen gelten auch für Lehrverhältnisse, wobei Lehrlingen eine </w:t>
      </w:r>
      <w:proofErr w:type="spellStart"/>
      <w:proofErr w:type="gramStart"/>
      <w:r>
        <w:t>Mitarbeiter:innenprämie</w:t>
      </w:r>
      <w:proofErr w:type="spellEnd"/>
      <w:proofErr w:type="gramEnd"/>
      <w:r>
        <w:t xml:space="preserve"> in Höhe von € … gewährt wird. Kommt es zum Wechsel von einem Lehrverhältnis in ein Arbeitsverhältnis richtet sich die Höhe der </w:t>
      </w:r>
      <w:proofErr w:type="spellStart"/>
      <w:proofErr w:type="gramStart"/>
      <w:r>
        <w:t>Mitarbeiter:innenprämie</w:t>
      </w:r>
      <w:proofErr w:type="spellEnd"/>
      <w:proofErr w:type="gramEnd"/>
      <w:r w:rsidR="00CC3EE0">
        <w:t xml:space="preserve"> anteilig nach der Dauer der Lehrzeit und des Dienstverhältnisses im Kalenderjahr 2024. </w:t>
      </w:r>
    </w:p>
    <w:p w14:paraId="3C6160FA" w14:textId="77777777" w:rsidR="0005335E" w:rsidRDefault="0005335E" w:rsidP="0005335E">
      <w:pPr>
        <w:pStyle w:val="Listenabsatz"/>
      </w:pPr>
    </w:p>
    <w:p w14:paraId="270B423A" w14:textId="251FC5C1" w:rsidR="00E63CF4" w:rsidRPr="0005335E" w:rsidRDefault="00E63CF4" w:rsidP="0005335E">
      <w:pPr>
        <w:pStyle w:val="Listenabsatz"/>
        <w:numPr>
          <w:ilvl w:val="0"/>
          <w:numId w:val="2"/>
        </w:numPr>
        <w:jc w:val="both"/>
        <w:rPr>
          <w:rFonts w:cs="Times New Roman"/>
          <w:szCs w:val="20"/>
          <w:lang w:eastAsia="de-DE"/>
        </w:rPr>
      </w:pPr>
      <w:proofErr w:type="spellStart"/>
      <w:proofErr w:type="gramStart"/>
      <w:r w:rsidRPr="00C36444">
        <w:t>Arbeitnehmer:innen</w:t>
      </w:r>
      <w:proofErr w:type="spellEnd"/>
      <w:proofErr w:type="gramEnd"/>
      <w:r w:rsidRPr="00C36444">
        <w:t xml:space="preserve">, welche durch die hier festgelegte </w:t>
      </w:r>
      <w:proofErr w:type="spellStart"/>
      <w:r w:rsidRPr="00C36444">
        <w:t>Mitarbeiter:innenprämie</w:t>
      </w:r>
      <w:proofErr w:type="spellEnd"/>
      <w:r w:rsidRPr="00C36444">
        <w:t xml:space="preserve"> nachweislich eine andere, in Summe günstigere Leistung (wie </w:t>
      </w:r>
      <w:proofErr w:type="spellStart"/>
      <w:r w:rsidRPr="00C36444">
        <w:t>zB</w:t>
      </w:r>
      <w:proofErr w:type="spellEnd"/>
      <w:r w:rsidRPr="00C36444">
        <w:t xml:space="preserve"> Stipendien, Beihilfen, </w:t>
      </w:r>
      <w:proofErr w:type="spellStart"/>
      <w:r w:rsidRPr="00C36444">
        <w:t>etc</w:t>
      </w:r>
      <w:proofErr w:type="spellEnd"/>
      <w:r w:rsidRPr="00C36444">
        <w:t xml:space="preserve">) verlieren würden, können auf die hier festgelegte </w:t>
      </w:r>
      <w:proofErr w:type="spellStart"/>
      <w:r w:rsidRPr="00C36444">
        <w:t>Mitarbeiter:innenprämie</w:t>
      </w:r>
      <w:proofErr w:type="spellEnd"/>
      <w:r w:rsidRPr="00C36444">
        <w:t xml:space="preserve"> durch schriftliche Erklärung verzichten</w:t>
      </w:r>
      <w:r w:rsidR="00647601">
        <w:t>.</w:t>
      </w:r>
      <w:r w:rsidR="0080163D">
        <w:t xml:space="preserve"> Diese Erklärung muss spätestens 1 Monat vor der Fälligkeit der </w:t>
      </w:r>
      <w:proofErr w:type="spellStart"/>
      <w:proofErr w:type="gramStart"/>
      <w:r w:rsidR="0080163D">
        <w:t>Mitarbeiter:innenprämie</w:t>
      </w:r>
      <w:proofErr w:type="spellEnd"/>
      <w:proofErr w:type="gramEnd"/>
      <w:r w:rsidR="0080163D">
        <w:t xml:space="preserve"> beim/bei </w:t>
      </w:r>
      <w:r w:rsidR="0005335E">
        <w:t xml:space="preserve">der </w:t>
      </w:r>
      <w:proofErr w:type="spellStart"/>
      <w:r w:rsidR="0005335E">
        <w:t>Arbeitgeber:in</w:t>
      </w:r>
      <w:proofErr w:type="spellEnd"/>
      <w:r w:rsidR="0005335E">
        <w:t xml:space="preserve"> </w:t>
      </w:r>
      <w:r w:rsidR="0080163D">
        <w:t>abgegeben we</w:t>
      </w:r>
      <w:r w:rsidR="0005335E">
        <w:t>rden.</w:t>
      </w:r>
    </w:p>
    <w:p w14:paraId="5C445A7A" w14:textId="77777777" w:rsidR="0005335E" w:rsidRPr="0005335E" w:rsidRDefault="0005335E" w:rsidP="0005335E">
      <w:pPr>
        <w:pStyle w:val="Listenabsatz"/>
        <w:rPr>
          <w:rFonts w:cs="Times New Roman"/>
          <w:szCs w:val="20"/>
          <w:lang w:eastAsia="de-DE"/>
        </w:rPr>
      </w:pPr>
    </w:p>
    <w:p w14:paraId="3F3480F7" w14:textId="020E60F1" w:rsidR="0005335E" w:rsidRPr="0005335E" w:rsidRDefault="0005335E" w:rsidP="0005335E">
      <w:pPr>
        <w:ind w:left="720"/>
        <w:jc w:val="both"/>
      </w:pPr>
      <w:r>
        <w:t>*</w:t>
      </w:r>
      <w:r w:rsidR="00FA025A">
        <w:t xml:space="preserve">) </w:t>
      </w:r>
      <w:r w:rsidRPr="00FA025A">
        <w:rPr>
          <w:b/>
          <w:bCs/>
        </w:rPr>
        <w:t>Nichtzutreffendes streichen</w:t>
      </w:r>
    </w:p>
    <w:p w14:paraId="6FCB3ACE" w14:textId="77777777" w:rsidR="0005335E" w:rsidRDefault="0005335E" w:rsidP="0005335E">
      <w:pPr>
        <w:pStyle w:val="Listenabsatz"/>
      </w:pPr>
    </w:p>
    <w:sectPr w:rsidR="0005335E" w:rsidSect="00E736C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A8AED" w14:textId="77777777" w:rsidR="00DD542A" w:rsidRDefault="00DD542A" w:rsidP="00CC3EE0">
      <w:pPr>
        <w:spacing w:line="240" w:lineRule="auto"/>
      </w:pPr>
      <w:r>
        <w:separator/>
      </w:r>
    </w:p>
  </w:endnote>
  <w:endnote w:type="continuationSeparator" w:id="0">
    <w:p w14:paraId="4425AED1" w14:textId="77777777" w:rsidR="00DD542A" w:rsidRDefault="00DD542A" w:rsidP="00CC3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A2CA" w14:textId="77777777" w:rsidR="00DD542A" w:rsidRDefault="00DD542A" w:rsidP="00CC3EE0">
      <w:pPr>
        <w:spacing w:line="240" w:lineRule="auto"/>
      </w:pPr>
      <w:r>
        <w:separator/>
      </w:r>
    </w:p>
  </w:footnote>
  <w:footnote w:type="continuationSeparator" w:id="0">
    <w:p w14:paraId="22FE88BC" w14:textId="77777777" w:rsidR="00DD542A" w:rsidRDefault="00DD542A" w:rsidP="00CC3E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9650B"/>
    <w:multiLevelType w:val="hybridMultilevel"/>
    <w:tmpl w:val="2166CD2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59F25F39"/>
    <w:multiLevelType w:val="hybridMultilevel"/>
    <w:tmpl w:val="D7E4DA44"/>
    <w:lvl w:ilvl="0" w:tplc="5CB04370">
      <w:start w:val="1"/>
      <w:numFmt w:val="decimal"/>
      <w:lvlText w:val="%1."/>
      <w:lvlJc w:val="left"/>
      <w:pPr>
        <w:ind w:left="720" w:hanging="360"/>
      </w:pPr>
      <w:rPr>
        <w:rFonts w:hint="default"/>
        <w:b/>
        <w:bC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5F2444D1"/>
    <w:multiLevelType w:val="hybridMultilevel"/>
    <w:tmpl w:val="F5C64CB2"/>
    <w:lvl w:ilvl="0" w:tplc="C1648E84">
      <w:start w:val="5"/>
      <w:numFmt w:val="bullet"/>
      <w:lvlText w:val=""/>
      <w:lvlJc w:val="left"/>
      <w:pPr>
        <w:ind w:left="1080" w:hanging="360"/>
      </w:pPr>
      <w:rPr>
        <w:rFonts w:ascii="Symbol" w:eastAsiaTheme="minorHAnsi" w:hAnsi="Symbol"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70B52D62"/>
    <w:multiLevelType w:val="hybridMultilevel"/>
    <w:tmpl w:val="63D420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32401138">
    <w:abstractNumId w:val="3"/>
  </w:num>
  <w:num w:numId="2" w16cid:durableId="540748285">
    <w:abstractNumId w:val="0"/>
  </w:num>
  <w:num w:numId="3" w16cid:durableId="1441493449">
    <w:abstractNumId w:val="1"/>
  </w:num>
  <w:num w:numId="4" w16cid:durableId="717820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62"/>
    <w:rsid w:val="00002CAE"/>
    <w:rsid w:val="00003DBE"/>
    <w:rsid w:val="0000713F"/>
    <w:rsid w:val="000127E2"/>
    <w:rsid w:val="00012D1A"/>
    <w:rsid w:val="00016D43"/>
    <w:rsid w:val="0003719F"/>
    <w:rsid w:val="00041E2C"/>
    <w:rsid w:val="0005335E"/>
    <w:rsid w:val="000608E2"/>
    <w:rsid w:val="00062E52"/>
    <w:rsid w:val="000641B8"/>
    <w:rsid w:val="00071001"/>
    <w:rsid w:val="00074C50"/>
    <w:rsid w:val="00075857"/>
    <w:rsid w:val="00081EB4"/>
    <w:rsid w:val="00082C8C"/>
    <w:rsid w:val="000A71B3"/>
    <w:rsid w:val="000A71EA"/>
    <w:rsid w:val="000B7855"/>
    <w:rsid w:val="000C385F"/>
    <w:rsid w:val="000C4EA0"/>
    <w:rsid w:val="000D02C7"/>
    <w:rsid w:val="000D607B"/>
    <w:rsid w:val="000D7CD2"/>
    <w:rsid w:val="000E02C8"/>
    <w:rsid w:val="000F1496"/>
    <w:rsid w:val="000F69DE"/>
    <w:rsid w:val="00102604"/>
    <w:rsid w:val="00102C32"/>
    <w:rsid w:val="00102E04"/>
    <w:rsid w:val="00103E15"/>
    <w:rsid w:val="00106C6F"/>
    <w:rsid w:val="00107F0F"/>
    <w:rsid w:val="00115190"/>
    <w:rsid w:val="00123FF7"/>
    <w:rsid w:val="001249BF"/>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305BD"/>
    <w:rsid w:val="00240497"/>
    <w:rsid w:val="002535CA"/>
    <w:rsid w:val="00253970"/>
    <w:rsid w:val="00261C4B"/>
    <w:rsid w:val="00271D63"/>
    <w:rsid w:val="00277E56"/>
    <w:rsid w:val="00283BF5"/>
    <w:rsid w:val="002971D3"/>
    <w:rsid w:val="002A2E36"/>
    <w:rsid w:val="002A6A53"/>
    <w:rsid w:val="002B0C5A"/>
    <w:rsid w:val="002C33A7"/>
    <w:rsid w:val="002D4063"/>
    <w:rsid w:val="002E40B7"/>
    <w:rsid w:val="002E4BD5"/>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05E8D"/>
    <w:rsid w:val="00411B54"/>
    <w:rsid w:val="004270E2"/>
    <w:rsid w:val="00433804"/>
    <w:rsid w:val="00442A54"/>
    <w:rsid w:val="00446AEB"/>
    <w:rsid w:val="00446BE3"/>
    <w:rsid w:val="00450C87"/>
    <w:rsid w:val="00450DC1"/>
    <w:rsid w:val="0045136D"/>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64E0"/>
    <w:rsid w:val="00547A59"/>
    <w:rsid w:val="005501F5"/>
    <w:rsid w:val="005534B9"/>
    <w:rsid w:val="005625A7"/>
    <w:rsid w:val="00596D89"/>
    <w:rsid w:val="005A54EC"/>
    <w:rsid w:val="005A7E33"/>
    <w:rsid w:val="005B7474"/>
    <w:rsid w:val="005B7B2B"/>
    <w:rsid w:val="005C403D"/>
    <w:rsid w:val="005C5376"/>
    <w:rsid w:val="005D0BA5"/>
    <w:rsid w:val="005D282D"/>
    <w:rsid w:val="005D3BF4"/>
    <w:rsid w:val="005D6B25"/>
    <w:rsid w:val="005D714A"/>
    <w:rsid w:val="005D7FBC"/>
    <w:rsid w:val="005F6829"/>
    <w:rsid w:val="0060498F"/>
    <w:rsid w:val="00612F4E"/>
    <w:rsid w:val="00617DBA"/>
    <w:rsid w:val="00626C2B"/>
    <w:rsid w:val="00631FED"/>
    <w:rsid w:val="006327CF"/>
    <w:rsid w:val="00640476"/>
    <w:rsid w:val="00647601"/>
    <w:rsid w:val="00662DFF"/>
    <w:rsid w:val="0066391E"/>
    <w:rsid w:val="00665515"/>
    <w:rsid w:val="00667712"/>
    <w:rsid w:val="00693C90"/>
    <w:rsid w:val="0069759C"/>
    <w:rsid w:val="006A78D2"/>
    <w:rsid w:val="006B464D"/>
    <w:rsid w:val="006C3CB5"/>
    <w:rsid w:val="006D58B7"/>
    <w:rsid w:val="006E0005"/>
    <w:rsid w:val="006E2E0E"/>
    <w:rsid w:val="006E5EB7"/>
    <w:rsid w:val="006F2C6D"/>
    <w:rsid w:val="007050C2"/>
    <w:rsid w:val="0072603E"/>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472B"/>
    <w:rsid w:val="007F0DCC"/>
    <w:rsid w:val="007F47AD"/>
    <w:rsid w:val="0080163D"/>
    <w:rsid w:val="008042C9"/>
    <w:rsid w:val="00813C58"/>
    <w:rsid w:val="00813D37"/>
    <w:rsid w:val="00822213"/>
    <w:rsid w:val="00831F79"/>
    <w:rsid w:val="00835A38"/>
    <w:rsid w:val="008401B3"/>
    <w:rsid w:val="00841B66"/>
    <w:rsid w:val="0085384E"/>
    <w:rsid w:val="0085473E"/>
    <w:rsid w:val="0085688E"/>
    <w:rsid w:val="00861D96"/>
    <w:rsid w:val="00864BB9"/>
    <w:rsid w:val="00873B28"/>
    <w:rsid w:val="00873CCE"/>
    <w:rsid w:val="00875856"/>
    <w:rsid w:val="008862DB"/>
    <w:rsid w:val="00886998"/>
    <w:rsid w:val="00897409"/>
    <w:rsid w:val="008A0FF8"/>
    <w:rsid w:val="008A24DF"/>
    <w:rsid w:val="008A713B"/>
    <w:rsid w:val="008B3B02"/>
    <w:rsid w:val="008B46EE"/>
    <w:rsid w:val="008C5CC7"/>
    <w:rsid w:val="008C62EC"/>
    <w:rsid w:val="008D08A5"/>
    <w:rsid w:val="008D6D1E"/>
    <w:rsid w:val="008F40A5"/>
    <w:rsid w:val="0090586A"/>
    <w:rsid w:val="00905D69"/>
    <w:rsid w:val="0091731A"/>
    <w:rsid w:val="009418C2"/>
    <w:rsid w:val="00947228"/>
    <w:rsid w:val="00951D89"/>
    <w:rsid w:val="00954E0A"/>
    <w:rsid w:val="00964715"/>
    <w:rsid w:val="00976333"/>
    <w:rsid w:val="00982719"/>
    <w:rsid w:val="00990658"/>
    <w:rsid w:val="009A789A"/>
    <w:rsid w:val="009B14CE"/>
    <w:rsid w:val="009C58B4"/>
    <w:rsid w:val="009D6188"/>
    <w:rsid w:val="009F7963"/>
    <w:rsid w:val="00A01D86"/>
    <w:rsid w:val="00A04226"/>
    <w:rsid w:val="00A07A71"/>
    <w:rsid w:val="00A20932"/>
    <w:rsid w:val="00A26AF1"/>
    <w:rsid w:val="00A30D99"/>
    <w:rsid w:val="00A40993"/>
    <w:rsid w:val="00A40F7B"/>
    <w:rsid w:val="00A44660"/>
    <w:rsid w:val="00A675D0"/>
    <w:rsid w:val="00A741F1"/>
    <w:rsid w:val="00A866D7"/>
    <w:rsid w:val="00A90F8A"/>
    <w:rsid w:val="00AA0BE0"/>
    <w:rsid w:val="00AC1901"/>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82233"/>
    <w:rsid w:val="00B872A5"/>
    <w:rsid w:val="00B95721"/>
    <w:rsid w:val="00B95C33"/>
    <w:rsid w:val="00BA1C24"/>
    <w:rsid w:val="00BA48CC"/>
    <w:rsid w:val="00BB4B43"/>
    <w:rsid w:val="00BB5056"/>
    <w:rsid w:val="00BB6754"/>
    <w:rsid w:val="00BC1A2D"/>
    <w:rsid w:val="00BC2477"/>
    <w:rsid w:val="00BC6C12"/>
    <w:rsid w:val="00BD35DF"/>
    <w:rsid w:val="00BD39D5"/>
    <w:rsid w:val="00BD5142"/>
    <w:rsid w:val="00BD567B"/>
    <w:rsid w:val="00BE717D"/>
    <w:rsid w:val="00BE79A7"/>
    <w:rsid w:val="00BF2B69"/>
    <w:rsid w:val="00BF312C"/>
    <w:rsid w:val="00C009D1"/>
    <w:rsid w:val="00C04A90"/>
    <w:rsid w:val="00C10E89"/>
    <w:rsid w:val="00C160EC"/>
    <w:rsid w:val="00C36444"/>
    <w:rsid w:val="00C36B74"/>
    <w:rsid w:val="00C36D2E"/>
    <w:rsid w:val="00C42CFE"/>
    <w:rsid w:val="00C65C5C"/>
    <w:rsid w:val="00C779A5"/>
    <w:rsid w:val="00C8448C"/>
    <w:rsid w:val="00CB1F99"/>
    <w:rsid w:val="00CB4B04"/>
    <w:rsid w:val="00CB71CB"/>
    <w:rsid w:val="00CC3EE0"/>
    <w:rsid w:val="00CC56F1"/>
    <w:rsid w:val="00CD434B"/>
    <w:rsid w:val="00CD6209"/>
    <w:rsid w:val="00CD7345"/>
    <w:rsid w:val="00CE0216"/>
    <w:rsid w:val="00CE4DF9"/>
    <w:rsid w:val="00CE7A80"/>
    <w:rsid w:val="00CF5188"/>
    <w:rsid w:val="00CF54DF"/>
    <w:rsid w:val="00D00A67"/>
    <w:rsid w:val="00D00D00"/>
    <w:rsid w:val="00D10647"/>
    <w:rsid w:val="00D15CA5"/>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1E3"/>
    <w:rsid w:val="00DA5D6E"/>
    <w:rsid w:val="00DB3E70"/>
    <w:rsid w:val="00DB446C"/>
    <w:rsid w:val="00DB65F5"/>
    <w:rsid w:val="00DB6699"/>
    <w:rsid w:val="00DC7BC0"/>
    <w:rsid w:val="00DD11C1"/>
    <w:rsid w:val="00DD288B"/>
    <w:rsid w:val="00DD542A"/>
    <w:rsid w:val="00DD6B4B"/>
    <w:rsid w:val="00DE516A"/>
    <w:rsid w:val="00DE5505"/>
    <w:rsid w:val="00DE7501"/>
    <w:rsid w:val="00DF0080"/>
    <w:rsid w:val="00E05DAC"/>
    <w:rsid w:val="00E11A80"/>
    <w:rsid w:val="00E27B88"/>
    <w:rsid w:val="00E33347"/>
    <w:rsid w:val="00E3381F"/>
    <w:rsid w:val="00E50617"/>
    <w:rsid w:val="00E51955"/>
    <w:rsid w:val="00E51FD3"/>
    <w:rsid w:val="00E63CF4"/>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9F"/>
    <w:rsid w:val="00EE25FD"/>
    <w:rsid w:val="00EE4A8B"/>
    <w:rsid w:val="00F11A35"/>
    <w:rsid w:val="00F12014"/>
    <w:rsid w:val="00F16562"/>
    <w:rsid w:val="00F20365"/>
    <w:rsid w:val="00F2629E"/>
    <w:rsid w:val="00F31D66"/>
    <w:rsid w:val="00F325D3"/>
    <w:rsid w:val="00F35F7E"/>
    <w:rsid w:val="00F45B5D"/>
    <w:rsid w:val="00F56473"/>
    <w:rsid w:val="00F57A62"/>
    <w:rsid w:val="00F7001B"/>
    <w:rsid w:val="00F723C7"/>
    <w:rsid w:val="00F80B86"/>
    <w:rsid w:val="00F86929"/>
    <w:rsid w:val="00F94622"/>
    <w:rsid w:val="00FA025A"/>
    <w:rsid w:val="00FA68C6"/>
    <w:rsid w:val="00FA7B80"/>
    <w:rsid w:val="00FB3022"/>
    <w:rsid w:val="00FB5F64"/>
    <w:rsid w:val="00FC6679"/>
    <w:rsid w:val="00FD3DA0"/>
    <w:rsid w:val="00FE13A5"/>
    <w:rsid w:val="00FF1F9D"/>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3902"/>
  <w15:chartTrackingRefBased/>
  <w15:docId w15:val="{05432D83-2A18-47EC-AA5E-7514C26E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Listenabsatz">
    <w:name w:val="List Paragraph"/>
    <w:basedOn w:val="Standard"/>
    <w:uiPriority w:val="34"/>
    <w:qFormat/>
    <w:rsid w:val="00F16562"/>
    <w:pPr>
      <w:spacing w:after="160" w:line="259" w:lineRule="auto"/>
      <w:ind w:left="720"/>
      <w:contextualSpacing/>
    </w:pPr>
    <w:rPr>
      <w:rFonts w:asciiTheme="minorHAnsi" w:eastAsiaTheme="minorHAnsi" w:hAnsiTheme="minorHAnsi" w:cstheme="minorBidi"/>
      <w:szCs w:val="22"/>
      <w:lang w:eastAsia="en-US"/>
    </w:rPr>
  </w:style>
  <w:style w:type="character" w:styleId="Funotenzeichen">
    <w:name w:val="footnote reference"/>
    <w:basedOn w:val="Absatz-Standardschriftart"/>
    <w:uiPriority w:val="99"/>
    <w:unhideWhenUsed/>
    <w:rsid w:val="00CC3EE0"/>
    <w:rPr>
      <w:vertAlign w:val="superscript"/>
    </w:rPr>
  </w:style>
  <w:style w:type="paragraph" w:customStyle="1" w:styleId="paragraph">
    <w:name w:val="paragraph"/>
    <w:basedOn w:val="Standard"/>
    <w:rsid w:val="00450C87"/>
    <w:pPr>
      <w:spacing w:before="100" w:beforeAutospacing="1" w:after="100" w:afterAutospacing="1" w:line="240" w:lineRule="auto"/>
    </w:pPr>
    <w:rPr>
      <w:rFonts w:ascii="Times New Roman" w:eastAsiaTheme="minorHAnsi" w:hAnsi="Times New Roman"/>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2.xml><?xml version="1.0" encoding="utf-8"?>
<ds:datastoreItem xmlns:ds="http://schemas.openxmlformats.org/officeDocument/2006/customXml" ds:itemID="{E393C76D-0CC9-4E82-8610-A3A81DED655B}">
  <ds:schemaRefs>
    <ds:schemaRef ds:uri="http://purl.org/dc/elements/1.1/"/>
    <ds:schemaRef ds:uri="http://purl.org/dc/terms/"/>
    <ds:schemaRef ds:uri="93d5e4e3-7a1f-42c7-9998-c78b810670d3"/>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3f0ca330-48cc-46e5-800c-36a6e697f15d"/>
    <ds:schemaRef ds:uri="http://www.w3.org/XML/1998/namespace"/>
    <ds:schemaRef ds:uri="http://purl.org/dc/dcmitype/"/>
  </ds:schemaRefs>
</ds:datastoreItem>
</file>

<file path=customXml/itemProps3.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2418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Mustervorlage Mitarbeiterprämie 2024 Müller-/Mühlengewerbe und Mischfuttererzeuger</vt:lpstr>
    </vt:vector>
  </TitlesOfParts>
  <Company>WKO</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Mitarbeiterprämie 2024 Müller-/Mühlengewerbe und Mischfuttererzeuger</dc:title>
  <dc:subject/>
  <dc:creator>Noga Alexander | WKOE</dc:creator>
  <cp:keywords/>
  <dc:description/>
  <cp:lastModifiedBy>Togl Markus | WKO Inhouse</cp:lastModifiedBy>
  <cp:revision>2</cp:revision>
  <dcterms:created xsi:type="dcterms:W3CDTF">2024-08-05T15:08:00Z</dcterms:created>
  <dcterms:modified xsi:type="dcterms:W3CDTF">2024-08-05T15:08:00Z</dcterms:modified>
</cp:coreProperties>
</file>